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A5C2" w14:textId="454611F4" w:rsidR="0097466F" w:rsidRPr="00E777B5" w:rsidRDefault="0097466F" w:rsidP="009746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777B5"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Številka: </w:t>
      </w:r>
      <w:r w:rsidRPr="00E777B5">
        <w:rPr>
          <w:rFonts w:ascii="Times New Roman" w:hAnsi="Times New Roman" w:cs="Times New Roman"/>
          <w:sz w:val="26"/>
          <w:szCs w:val="26"/>
        </w:rPr>
        <w:t>011-</w:t>
      </w:r>
      <w:r w:rsidR="002A0898">
        <w:rPr>
          <w:rFonts w:ascii="Times New Roman" w:hAnsi="Times New Roman" w:cs="Times New Roman"/>
          <w:sz w:val="26"/>
          <w:szCs w:val="26"/>
        </w:rPr>
        <w:t>4</w:t>
      </w:r>
      <w:r w:rsidR="00622A4E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/2026</w:t>
      </w:r>
    </w:p>
    <w:p w14:paraId="296BE207" w14:textId="4E642196" w:rsidR="0097466F" w:rsidRDefault="0097466F" w:rsidP="00974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sl-SI"/>
        </w:rPr>
      </w:pPr>
      <w:r w:rsidRPr="00E777B5"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Datum:   </w:t>
      </w:r>
      <w:r w:rsidR="002A0898">
        <w:rPr>
          <w:rFonts w:ascii="Times New Roman" w:eastAsia="Times New Roman" w:hAnsi="Times New Roman" w:cs="Times New Roman"/>
          <w:sz w:val="26"/>
          <w:szCs w:val="26"/>
          <w:lang w:eastAsia="sl-SI"/>
        </w:rPr>
        <w:t>17. 6.</w:t>
      </w:r>
      <w:r>
        <w:rPr>
          <w:rFonts w:ascii="Times New Roman" w:eastAsia="Times New Roman" w:hAnsi="Times New Roman" w:cs="Times New Roman"/>
          <w:sz w:val="26"/>
          <w:szCs w:val="26"/>
          <w:lang w:eastAsia="sl-SI"/>
        </w:rPr>
        <w:t xml:space="preserve"> 2026</w:t>
      </w:r>
    </w:p>
    <w:p w14:paraId="5C52EC55" w14:textId="744172C9" w:rsidR="006501F1" w:rsidRDefault="006501F1" w:rsidP="009746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sl-SI"/>
        </w:rPr>
      </w:pPr>
    </w:p>
    <w:p w14:paraId="0DDD772B" w14:textId="77777777" w:rsidR="006501F1" w:rsidRPr="00E777B5" w:rsidRDefault="006501F1" w:rsidP="0097466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80"/>
          <w:sz w:val="26"/>
          <w:szCs w:val="26"/>
          <w:lang w:eastAsia="sl-SI"/>
        </w:rPr>
      </w:pPr>
    </w:p>
    <w:p w14:paraId="2ACAF179" w14:textId="77777777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pacing w:val="8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Cs/>
          <w:spacing w:val="80"/>
          <w:sz w:val="28"/>
          <w:szCs w:val="28"/>
          <w:lang w:eastAsia="sl-SI"/>
        </w:rPr>
        <w:t>POROČILO</w:t>
      </w:r>
    </w:p>
    <w:p w14:paraId="469E7B02" w14:textId="64A79553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3</w:t>
      </w:r>
      <w:r w:rsidR="002A089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3</w:t>
      </w:r>
      <w:r w:rsidR="00622A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.</w:t>
      </w: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 xml:space="preserve"> redne seje Statutarno-pravne komisije z dne </w:t>
      </w:r>
      <w:r w:rsidR="002A089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>17. 6.</w:t>
      </w:r>
      <w:r w:rsidRPr="006501F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sl-SI"/>
        </w:rPr>
        <w:t xml:space="preserve"> 2026</w:t>
      </w:r>
    </w:p>
    <w:p w14:paraId="48E1E394" w14:textId="77777777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za</w:t>
      </w:r>
    </w:p>
    <w:p w14:paraId="1CE4752B" w14:textId="0EDF0F7F" w:rsidR="0097466F" w:rsidRPr="006501F1" w:rsidRDefault="0097466F" w:rsidP="00974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3</w:t>
      </w:r>
      <w:r w:rsidR="002A089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6</w:t>
      </w: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 xml:space="preserve">. redno sejo Občinskega sveta Občine Izola dne </w:t>
      </w:r>
      <w:r w:rsidR="002A089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18. 6</w:t>
      </w:r>
      <w:r w:rsidRPr="006501F1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. 2026</w:t>
      </w:r>
    </w:p>
    <w:p w14:paraId="036FA248" w14:textId="77777777" w:rsidR="0097466F" w:rsidRPr="006501F1" w:rsidRDefault="0097466F" w:rsidP="0097466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sl-SI"/>
        </w:rPr>
      </w:pPr>
    </w:p>
    <w:p w14:paraId="6CB14559" w14:textId="13D93C65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>Statutarno-pravna komisija Občine Izola je v skladu z 62. členom Poslovnika Občinskega sveta Občine Izola (Uradne objave Občine Izola, št. 18/25 – uradno prečiščeno besedilo) na svoji 3</w:t>
      </w:r>
      <w:r w:rsidR="002A0898">
        <w:rPr>
          <w:rFonts w:ascii="Times New Roman" w:eastAsia="Times New Roman" w:hAnsi="Times New Roman" w:cs="Times New Roman"/>
          <w:sz w:val="28"/>
          <w:szCs w:val="28"/>
          <w:lang w:eastAsia="sl-SI"/>
        </w:rPr>
        <w:t>3</w:t>
      </w: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. redni seji dne </w:t>
      </w:r>
      <w:r w:rsidR="002A0898">
        <w:rPr>
          <w:rFonts w:ascii="Times New Roman" w:eastAsia="Times New Roman" w:hAnsi="Times New Roman" w:cs="Times New Roman"/>
          <w:sz w:val="28"/>
          <w:szCs w:val="28"/>
          <w:lang w:eastAsia="sl-SI"/>
        </w:rPr>
        <w:t>17. 6</w:t>
      </w: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>. 2026 obravnavala in sprejela:</w:t>
      </w:r>
    </w:p>
    <w:p w14:paraId="67BE5314" w14:textId="77777777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</w:p>
    <w:p w14:paraId="0B8607E7" w14:textId="77777777" w:rsidR="0097466F" w:rsidRPr="006501F1" w:rsidRDefault="0097466F" w:rsidP="0097466F">
      <w:pPr>
        <w:pStyle w:val="Odstavekseznam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K točki:</w:t>
      </w:r>
      <w:r w:rsidRPr="006501F1">
        <w:rPr>
          <w:sz w:val="28"/>
          <w:szCs w:val="28"/>
        </w:rPr>
        <w:t xml:space="preserve"> </w:t>
      </w:r>
    </w:p>
    <w:p w14:paraId="5C7EF771" w14:textId="23525A35" w:rsidR="00E56DF5" w:rsidRPr="00FD1717" w:rsidRDefault="0097466F" w:rsidP="00E56DF5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E56DF5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 xml:space="preserve">Predlog </w:t>
      </w:r>
      <w:r w:rsidR="002A0898" w:rsidRPr="002A0898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Odloka o 2. rebalansu proračuna Občine Izola za leto 2026</w:t>
      </w:r>
      <w:r w:rsidR="00E56DF5" w:rsidRPr="00622A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0DE7980D" w14:textId="77777777" w:rsidR="00E56DF5" w:rsidRPr="006501F1" w:rsidRDefault="00E56DF5" w:rsidP="00E56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13F7F153" w14:textId="13D7AFF4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 xml:space="preserve">Statutarno-pravna komisija je obravnavala predlog </w:t>
      </w:r>
      <w:r w:rsidR="002A0898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 xml:space="preserve">Odloka </w:t>
      </w:r>
      <w:r w:rsidR="002A0898" w:rsidRPr="002A0898"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  <w:t>o 2. rebalansu proračuna Občine Izola za leto 2026 ter sprejela sledeče</w:t>
      </w:r>
    </w:p>
    <w:p w14:paraId="29F1A803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sl-SI"/>
        </w:rPr>
      </w:pPr>
    </w:p>
    <w:p w14:paraId="36C75109" w14:textId="77777777" w:rsidR="00FD1717" w:rsidRPr="00FD1717" w:rsidRDefault="00FD1717" w:rsidP="00FD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MNENJE</w:t>
      </w:r>
    </w:p>
    <w:p w14:paraId="177C86DC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6C2870EB" w14:textId="3B6360BB" w:rsidR="0097466F" w:rsidRDefault="002A0898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2A0898"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  <w:t>Statutarno-pravna komisija predlaga občinskemu svetu, da obravnava in sprejme predlog Odloka o 2. rebalansu proračuna Občine Izola za leto 2026.</w:t>
      </w:r>
    </w:p>
    <w:p w14:paraId="48D528B7" w14:textId="6E82C53D" w:rsidR="00CE79AB" w:rsidRDefault="00CE79AB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29D5B72A" w14:textId="77777777" w:rsidR="002A0898" w:rsidRPr="006501F1" w:rsidRDefault="002A0898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79F8E774" w14:textId="7FE2A241" w:rsidR="0097466F" w:rsidRPr="006501F1" w:rsidRDefault="0097466F" w:rsidP="0097466F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  <w:t>K točki:</w:t>
      </w:r>
    </w:p>
    <w:p w14:paraId="34778A8E" w14:textId="4829C006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sl-SI"/>
        </w:rPr>
      </w:pPr>
    </w:p>
    <w:p w14:paraId="52C2976E" w14:textId="7B16FF5C" w:rsidR="0097466F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E56D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Predlog </w:t>
      </w:r>
      <w:r w:rsidR="002A0898" w:rsidRP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Pravilnika o spremembah Pravilnika o plačilu za opravljanje funkcije članov občinskega sveta, članov komisij in odborov občinskega sveta, članov delovnih skupin organov občine, članov svetov krajevnih skupnosti, članov nadzornega odbora ter o nagradah članom nadzornega odbora</w:t>
      </w:r>
      <w:r w:rsid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3C4F76D1" w14:textId="77777777" w:rsidR="002A0898" w:rsidRPr="006501F1" w:rsidRDefault="002A0898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sl-SI"/>
        </w:rPr>
      </w:pPr>
    </w:p>
    <w:p w14:paraId="30142BF3" w14:textId="5A0E6E2D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sl-SI"/>
        </w:rPr>
        <w:t xml:space="preserve">Statutarno-pravna komisija je obravnavala predlog </w:t>
      </w:r>
      <w:r w:rsidR="002A0898" w:rsidRPr="002A0898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 xml:space="preserve">Pravilnika o spremembah Pravilnika o plačilu za opravljanje funkcije članov občinskega sveta, članov komisij in </w:t>
      </w:r>
      <w:r w:rsidR="002A0898" w:rsidRPr="002A0898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lastRenderedPageBreak/>
        <w:t>odborov občinskega sveta, članov delovnih skupin organov občine, članov svetov krajevnih skupnosti, članov nadzornega odbora ter o nagradah članom nadzornega odbora</w:t>
      </w:r>
      <w:r w:rsidR="00622A4E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 xml:space="preserve"> </w:t>
      </w:r>
      <w:r w:rsidRPr="00FD1717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>ter sprejela sledeče</w:t>
      </w:r>
    </w:p>
    <w:p w14:paraId="10E6C9CB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00D83349" w14:textId="77777777" w:rsidR="00FD1717" w:rsidRPr="00FD1717" w:rsidRDefault="00FD1717" w:rsidP="00FD1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MNENJE</w:t>
      </w:r>
    </w:p>
    <w:p w14:paraId="01343663" w14:textId="77777777" w:rsidR="00FD1717" w:rsidRPr="00FD1717" w:rsidRDefault="00FD1717" w:rsidP="00FD17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</w:pPr>
    </w:p>
    <w:p w14:paraId="0321C6C4" w14:textId="4D14F9B1" w:rsidR="003974EB" w:rsidRDefault="00FD1717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r w:rsidRPr="00FD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 xml:space="preserve">Statutarno-pravna komisija predlaga občinskemu svetu, da obravnava in sprejme predlog </w:t>
      </w:r>
      <w:r w:rsidR="002A0898" w:rsidRP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Pravilnika o spremembah Pravilnika o plačilu za opravljanje funkcije članov občinskega sveta, članov komisij in odborov občinskega sveta, članov delovnih skupin organov občine, članov svetov krajevnih skupnosti, članov nadzornega odbora ter o nagradah članom nadzornega odbora</w:t>
      </w:r>
      <w:r w:rsidR="002A08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>.</w:t>
      </w:r>
    </w:p>
    <w:p w14:paraId="17BBC69A" w14:textId="77777777" w:rsidR="006501F1" w:rsidRPr="006501F1" w:rsidRDefault="006501F1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bookmarkStart w:id="0" w:name="_Hlk230253719"/>
    </w:p>
    <w:bookmarkEnd w:id="0"/>
    <w:p w14:paraId="465B8A3A" w14:textId="77777777" w:rsidR="00622A4E" w:rsidRPr="006501F1" w:rsidRDefault="00622A4E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</w:p>
    <w:p w14:paraId="0EF152AD" w14:textId="6D4DC8E8" w:rsidR="0097466F" w:rsidRPr="006501F1" w:rsidRDefault="0097466F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>Pripravila:</w:t>
      </w:r>
    </w:p>
    <w:p w14:paraId="5AFD6288" w14:textId="6FB90250" w:rsidR="0097466F" w:rsidRPr="006501F1" w:rsidRDefault="00FD1717" w:rsidP="009746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sl-SI"/>
        </w:rPr>
        <w:t>Karmen PAVLIČ</w:t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sl-SI"/>
        </w:rPr>
        <w:tab/>
      </w:r>
      <w:r w:rsidR="0097466F" w:rsidRPr="006501F1">
        <w:rPr>
          <w:rFonts w:ascii="Times New Roman" w:eastAsia="Times New Roman" w:hAnsi="Times New Roman" w:cs="Times New Roman"/>
          <w:color w:val="000000"/>
          <w:sz w:val="28"/>
          <w:szCs w:val="28"/>
          <w:lang w:eastAsia="sl-SI"/>
        </w:rPr>
        <w:tab/>
        <w:t xml:space="preserve">  </w:t>
      </w:r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 xml:space="preserve">Dušan AMBROŽ </w:t>
      </w:r>
      <w:proofErr w:type="spellStart"/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>l.r</w:t>
      </w:r>
      <w:proofErr w:type="spellEnd"/>
      <w:r w:rsidR="0097466F" w:rsidRPr="006501F1">
        <w:rPr>
          <w:rFonts w:ascii="Times New Roman" w:eastAsia="Times New Roman" w:hAnsi="Times New Roman" w:cs="Times New Roman"/>
          <w:b/>
          <w:i/>
          <w:sz w:val="28"/>
          <w:szCs w:val="28"/>
          <w:lang w:eastAsia="sl-SI"/>
        </w:rPr>
        <w:t>.</w:t>
      </w:r>
    </w:p>
    <w:p w14:paraId="4804C2D3" w14:textId="66886C31" w:rsidR="0097466F" w:rsidRPr="006501F1" w:rsidRDefault="0097466F" w:rsidP="008F7AF6">
      <w:pPr>
        <w:spacing w:after="0" w:line="240" w:lineRule="auto"/>
        <w:ind w:left="5460"/>
        <w:rPr>
          <w:rFonts w:ascii="Times New Roman" w:eastAsia="Times New Roman" w:hAnsi="Times New Roman" w:cs="Times New Roman"/>
          <w:sz w:val="28"/>
          <w:szCs w:val="28"/>
          <w:lang w:eastAsia="sl-SI"/>
        </w:rPr>
      </w:pPr>
      <w:r w:rsidRPr="006501F1">
        <w:rPr>
          <w:rFonts w:ascii="Times New Roman" w:eastAsia="Times New Roman" w:hAnsi="Times New Roman" w:cs="Times New Roman"/>
          <w:sz w:val="28"/>
          <w:szCs w:val="28"/>
          <w:lang w:eastAsia="sl-SI"/>
        </w:rPr>
        <w:t xml:space="preserve">                        Predsednik</w:t>
      </w:r>
    </w:p>
    <w:sectPr w:rsidR="0097466F" w:rsidRPr="006501F1" w:rsidSect="008F7A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0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70B6" w14:textId="77777777" w:rsidR="008F7AF6" w:rsidRDefault="008F7AF6" w:rsidP="008F7AF6">
      <w:pPr>
        <w:spacing w:after="0" w:line="240" w:lineRule="auto"/>
      </w:pPr>
      <w:r>
        <w:separator/>
      </w:r>
    </w:p>
  </w:endnote>
  <w:endnote w:type="continuationSeparator" w:id="0">
    <w:p w14:paraId="6881108C" w14:textId="77777777" w:rsidR="008F7AF6" w:rsidRDefault="008F7AF6" w:rsidP="008F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96BE" w14:textId="77777777" w:rsidR="00D77C15" w:rsidRDefault="00D77C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764349"/>
      <w:docPartObj>
        <w:docPartGallery w:val="Page Numbers (Bottom of Page)"/>
        <w:docPartUnique/>
      </w:docPartObj>
    </w:sdtPr>
    <w:sdtEndPr/>
    <w:sdtContent>
      <w:p w14:paraId="55A6CA49" w14:textId="77777777" w:rsidR="00AC675B" w:rsidRDefault="00D77C15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AAB4335" w14:textId="77777777" w:rsidR="00AC675B" w:rsidRDefault="002A089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FC38" w14:textId="77777777" w:rsidR="008F7AF6" w:rsidRDefault="008F7AF6" w:rsidP="008F7AF6">
    <w:pPr>
      <w:pStyle w:val="Noga"/>
      <w:jc w:val="center"/>
      <w:rPr>
        <w:rFonts w:cs="Times New Roman"/>
        <w:sz w:val="18"/>
        <w:szCs w:val="18"/>
      </w:rPr>
    </w:pPr>
    <w:r>
      <w:rPr>
        <w:rFonts w:cs="Times New Roman"/>
        <w:sz w:val="18"/>
        <w:szCs w:val="18"/>
      </w:rPr>
      <w:t xml:space="preserve">Sončno nabrežje 8  ǀ Riva del Sole 8 ǀ 6310 Izola - Isola ǀ +386 5 66 00 100 ǀ </w:t>
    </w:r>
    <w:hyperlink r:id="rId1" w:history="1">
      <w:r>
        <w:rPr>
          <w:rStyle w:val="Hiperpovezava"/>
          <w:rFonts w:cs="Times New Roman"/>
          <w:sz w:val="18"/>
          <w:szCs w:val="18"/>
        </w:rPr>
        <w:t>obcina@izola.si</w:t>
      </w:r>
    </w:hyperlink>
    <w:r>
      <w:rPr>
        <w:rFonts w:cs="Times New Roman"/>
        <w:sz w:val="18"/>
        <w:szCs w:val="18"/>
      </w:rPr>
      <w:t xml:space="preserve"> ǀ www.izola.si</w:t>
    </w:r>
  </w:p>
  <w:p w14:paraId="3BE0BF18" w14:textId="77777777" w:rsidR="008F7AF6" w:rsidRDefault="008F7AF6" w:rsidP="008F7AF6">
    <w:pPr>
      <w:pStyle w:val="Noga"/>
    </w:pPr>
  </w:p>
  <w:p w14:paraId="6EA40D8E" w14:textId="77777777" w:rsidR="008F7AF6" w:rsidRDefault="008F7AF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3D555" w14:textId="77777777" w:rsidR="008F7AF6" w:rsidRDefault="008F7AF6" w:rsidP="008F7AF6">
      <w:pPr>
        <w:spacing w:after="0" w:line="240" w:lineRule="auto"/>
      </w:pPr>
      <w:r>
        <w:separator/>
      </w:r>
    </w:p>
  </w:footnote>
  <w:footnote w:type="continuationSeparator" w:id="0">
    <w:p w14:paraId="2000D2E1" w14:textId="77777777" w:rsidR="008F7AF6" w:rsidRDefault="008F7AF6" w:rsidP="008F7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D6BF" w14:textId="77777777" w:rsidR="00D77C15" w:rsidRDefault="00D77C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DC8B" w14:textId="77777777" w:rsidR="008F7AF6" w:rsidRDefault="008F7AF6" w:rsidP="008F7AF6">
    <w:pPr>
      <w:pStyle w:val="Glava"/>
    </w:pPr>
  </w:p>
  <w:p w14:paraId="51F7F3A6" w14:textId="77777777" w:rsidR="008F7AF6" w:rsidRDefault="008F7AF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61CA" w14:textId="77777777" w:rsidR="008F7AF6" w:rsidRDefault="008F7AF6" w:rsidP="008F7AF6">
    <w:pPr>
      <w:pStyle w:val="Glava"/>
    </w:pPr>
    <w:r w:rsidRPr="00DF7BD9">
      <w:rPr>
        <w:rFonts w:cs="Times New Roman"/>
        <w:b/>
        <w:iCs/>
        <w:noProof/>
      </w:rPr>
      <w:drawing>
        <wp:inline distT="0" distB="0" distL="0" distR="0" wp14:anchorId="44DF280F" wp14:editId="4010A735">
          <wp:extent cx="836395" cy="896322"/>
          <wp:effectExtent l="0" t="0" r="190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6325" cy="9069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B56B81" w14:textId="77777777" w:rsidR="008F7AF6" w:rsidRDefault="008F7AF6" w:rsidP="008F7AF6">
    <w:pPr>
      <w:pStyle w:val="Glava"/>
    </w:pPr>
  </w:p>
  <w:p w14:paraId="33EA2DFF" w14:textId="77777777" w:rsidR="008F7AF6" w:rsidRPr="00563847" w:rsidRDefault="008F7AF6" w:rsidP="008F7AF6">
    <w:pPr>
      <w:pStyle w:val="Glava"/>
      <w:rPr>
        <w:b/>
        <w:bCs/>
        <w:sz w:val="24"/>
        <w:szCs w:val="24"/>
      </w:rPr>
    </w:pPr>
    <w:r w:rsidRPr="00563847">
      <w:rPr>
        <w:b/>
        <w:bCs/>
        <w:sz w:val="24"/>
        <w:szCs w:val="24"/>
      </w:rPr>
      <w:t xml:space="preserve">OBČINA IZOLA </w:t>
    </w:r>
    <w:r>
      <w:rPr>
        <w:b/>
        <w:bCs/>
        <w:sz w:val="24"/>
        <w:szCs w:val="24"/>
      </w:rPr>
      <w:t>-</w:t>
    </w:r>
    <w:r w:rsidRPr="00563847">
      <w:rPr>
        <w:rFonts w:cs="Times New Roman"/>
        <w:b/>
        <w:bCs/>
        <w:iCs/>
        <w:sz w:val="24"/>
        <w:szCs w:val="24"/>
      </w:rPr>
      <w:t xml:space="preserve"> </w:t>
    </w:r>
    <w:r w:rsidRPr="00563847">
      <w:rPr>
        <w:b/>
        <w:bCs/>
        <w:sz w:val="24"/>
        <w:szCs w:val="24"/>
      </w:rPr>
      <w:t>COMUNE DI ISOLA</w:t>
    </w:r>
  </w:p>
  <w:p w14:paraId="39F36C79" w14:textId="77777777" w:rsidR="008F7AF6" w:rsidRDefault="008F7AF6" w:rsidP="008F7AF6">
    <w:pPr>
      <w:pStyle w:val="Glava"/>
      <w:jc w:val="both"/>
      <w:rPr>
        <w:rFonts w:cs="Times New Roman"/>
        <w:b/>
        <w:iCs/>
      </w:rPr>
    </w:pPr>
    <w:r w:rsidRPr="00EB6313">
      <w:rPr>
        <w:rFonts w:cs="Times New Roman"/>
        <w:b/>
        <w:iCs/>
      </w:rPr>
      <w:t xml:space="preserve">OBČINSKI SVET </w:t>
    </w:r>
    <w:r>
      <w:rPr>
        <w:rFonts w:cs="Times New Roman"/>
        <w:b/>
        <w:bCs/>
        <w:iCs/>
        <w:sz w:val="24"/>
        <w:szCs w:val="24"/>
      </w:rPr>
      <w:t>-</w:t>
    </w:r>
    <w:r w:rsidRPr="00EB6313">
      <w:rPr>
        <w:rFonts w:cs="Times New Roman"/>
        <w:b/>
        <w:iCs/>
      </w:rPr>
      <w:t xml:space="preserve"> CONSIGLIO COMUNALE</w:t>
    </w:r>
  </w:p>
  <w:p w14:paraId="4A9539D2" w14:textId="77777777" w:rsidR="008F7AF6" w:rsidRPr="00DA5750" w:rsidRDefault="008F7AF6" w:rsidP="008F7AF6">
    <w:pPr>
      <w:pStyle w:val="Glava"/>
      <w:rPr>
        <w:rFonts w:cs="Times New Roman"/>
        <w:color w:val="000000"/>
      </w:rPr>
    </w:pPr>
    <w:r w:rsidRPr="00DA5750">
      <w:rPr>
        <w:rFonts w:cs="Times New Roman"/>
        <w:color w:val="000000"/>
      </w:rPr>
      <w:t xml:space="preserve">Statutarno  </w:t>
    </w:r>
    <w:r w:rsidRPr="001159E7">
      <w:rPr>
        <w:rFonts w:cs="Times New Roman"/>
        <w:color w:val="000000"/>
      </w:rPr>
      <w:t>ǀ</w:t>
    </w:r>
    <w:r>
      <w:rPr>
        <w:rFonts w:cs="Times New Roman"/>
        <w:color w:val="000000"/>
      </w:rPr>
      <w:t xml:space="preserve"> </w:t>
    </w:r>
    <w:r w:rsidRPr="00DA5750">
      <w:rPr>
        <w:rFonts w:cs="Times New Roman"/>
        <w:color w:val="000000"/>
      </w:rPr>
      <w:t>pravna komisija</w:t>
    </w:r>
  </w:p>
  <w:p w14:paraId="59D7FB4A" w14:textId="77777777" w:rsidR="008F7AF6" w:rsidRPr="00563847" w:rsidRDefault="008F7AF6" w:rsidP="008F7AF6">
    <w:pPr>
      <w:pStyle w:val="Glava"/>
    </w:pPr>
    <w:proofErr w:type="spellStart"/>
    <w:r w:rsidRPr="00DA5750">
      <w:rPr>
        <w:rFonts w:cs="Times New Roman"/>
        <w:color w:val="000000"/>
      </w:rPr>
      <w:t>Commissione</w:t>
    </w:r>
    <w:proofErr w:type="spellEnd"/>
    <w:r w:rsidRPr="00DA5750">
      <w:rPr>
        <w:rFonts w:cs="Times New Roman"/>
        <w:color w:val="000000"/>
      </w:rPr>
      <w:t xml:space="preserve"> </w:t>
    </w:r>
    <w:proofErr w:type="spellStart"/>
    <w:r w:rsidRPr="00DA5750">
      <w:rPr>
        <w:rFonts w:cs="Times New Roman"/>
        <w:color w:val="000000"/>
      </w:rPr>
      <w:t>giuridico</w:t>
    </w:r>
    <w:proofErr w:type="spellEnd"/>
    <w:r w:rsidRPr="00DA5750">
      <w:rPr>
        <w:rFonts w:cs="Times New Roman"/>
        <w:color w:val="000000"/>
      </w:rPr>
      <w:t xml:space="preserve"> </w:t>
    </w:r>
    <w:r w:rsidRPr="001159E7">
      <w:rPr>
        <w:rFonts w:cs="Times New Roman"/>
        <w:color w:val="000000"/>
      </w:rPr>
      <w:t>ǀ</w:t>
    </w:r>
    <w:r w:rsidRPr="00DA5750">
      <w:rPr>
        <w:rFonts w:cs="Times New Roman"/>
        <w:color w:val="000000"/>
      </w:rPr>
      <w:t xml:space="preserve"> </w:t>
    </w:r>
    <w:proofErr w:type="spellStart"/>
    <w:r w:rsidRPr="00DA5750">
      <w:rPr>
        <w:rFonts w:cs="Times New Roman"/>
        <w:color w:val="000000"/>
      </w:rPr>
      <w:t>statutaria</w:t>
    </w:r>
    <w:proofErr w:type="spellEnd"/>
  </w:p>
  <w:p w14:paraId="4DD02318" w14:textId="77777777" w:rsidR="008F7AF6" w:rsidRDefault="008F7AF6" w:rsidP="008F7AF6">
    <w:pPr>
      <w:pStyle w:val="Glava"/>
    </w:pPr>
  </w:p>
  <w:p w14:paraId="5BC405B5" w14:textId="77777777" w:rsidR="008F7AF6" w:rsidRDefault="008F7AF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02628"/>
    <w:multiLevelType w:val="hybridMultilevel"/>
    <w:tmpl w:val="D5C0A486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7B3E8A"/>
    <w:multiLevelType w:val="hybridMultilevel"/>
    <w:tmpl w:val="CD6C57D2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FF0707D"/>
    <w:multiLevelType w:val="hybridMultilevel"/>
    <w:tmpl w:val="716CC5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6F"/>
    <w:rsid w:val="002A0898"/>
    <w:rsid w:val="002D1EE0"/>
    <w:rsid w:val="003974EB"/>
    <w:rsid w:val="004014E0"/>
    <w:rsid w:val="004A285B"/>
    <w:rsid w:val="00622A4E"/>
    <w:rsid w:val="006501F1"/>
    <w:rsid w:val="006A7AA7"/>
    <w:rsid w:val="0074595E"/>
    <w:rsid w:val="008F7AF6"/>
    <w:rsid w:val="0097466F"/>
    <w:rsid w:val="00CE79AB"/>
    <w:rsid w:val="00D77C15"/>
    <w:rsid w:val="00E56DF5"/>
    <w:rsid w:val="00E73AEB"/>
    <w:rsid w:val="00E9199B"/>
    <w:rsid w:val="00FD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3FEEC"/>
  <w15:chartTrackingRefBased/>
  <w15:docId w15:val="{322A806F-04E0-4940-99D9-B9AC9412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DF5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7466F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974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7466F"/>
  </w:style>
  <w:style w:type="character" w:styleId="Hiperpovezava">
    <w:name w:val="Hyperlink"/>
    <w:basedOn w:val="Privzetapisavaodstavka"/>
    <w:uiPriority w:val="99"/>
    <w:unhideWhenUsed/>
    <w:rsid w:val="0097466F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8F7AF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GlavaZnak">
    <w:name w:val="Glava Znak"/>
    <w:basedOn w:val="Privzetapisavaodstavka"/>
    <w:link w:val="Glava"/>
    <w:uiPriority w:val="99"/>
    <w:rsid w:val="008F7AF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bcina@izola.si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BF9124-1026-44BB-B02B-ABC747C6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Grižon</dc:creator>
  <cp:keywords/>
  <dc:description/>
  <cp:lastModifiedBy>Karmen Pavlič</cp:lastModifiedBy>
  <cp:revision>22</cp:revision>
  <dcterms:created xsi:type="dcterms:W3CDTF">2026-03-25T12:53:00Z</dcterms:created>
  <dcterms:modified xsi:type="dcterms:W3CDTF">2026-06-17T15:13:00Z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-864505437</vt:i4>
  </property>
  <property fmtid="{D5CDD505-2E9C-101B-9397-08002B2CF9AE}" pid="3" name="_NewReviewCycle">
    <vt:lpwstr/>
  </property>
  <property fmtid="{D5CDD505-2E9C-101B-9397-08002B2CF9AE}" pid="4" name="_EmailSubject">
    <vt:lpwstr>Poročilo 33. redne seje SPK z dne 17. 6. 2026 ter zapisnik</vt:lpwstr>
  </property>
  <property fmtid="{D5CDD505-2E9C-101B-9397-08002B2CF9AE}" pid="5" name="_AuthorEmail">
    <vt:lpwstr>karmen.pavlic@izola.si</vt:lpwstr>
  </property>
  <property fmtid="{D5CDD505-2E9C-101B-9397-08002B2CF9AE}" pid="6" name="_AuthorEmailDisplayName">
    <vt:lpwstr>Karmen Pavlič</vt:lpwstr>
  </property>
</Properties>
</file>